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002BD" w:rsidRDefault="004E4B80" w:rsidP="009A2F83">
      <w:pPr>
        <w:rPr>
          <w:rFonts w:ascii="Arial" w:hAnsi="Arial" w:cs="Arial"/>
          <w:color w:val="000E4F"/>
          <w:sz w:val="20"/>
          <w:szCs w:val="20"/>
        </w:rPr>
      </w:pPr>
      <w:r>
        <w:rPr>
          <w:rFonts w:ascii="Arial" w:hAnsi="Arial" w:cs="Arial"/>
          <w:noProof/>
          <w:color w:val="000E4F"/>
          <w:sz w:val="20"/>
          <w:szCs w:val="20"/>
          <w:lang w:eastAsia="fr-FR"/>
        </w:rPr>
        <mc:AlternateContent>
          <mc:Choice Requires="wps">
            <w:drawing>
              <wp:anchor distT="0" distB="0" distL="114300" distR="114300" simplePos="0" relativeHeight="251658240" behindDoc="0" locked="0" layoutInCell="1" allowOverlap="1" wp14:anchorId="4E498729" wp14:editId="75D31A37">
                <wp:simplePos x="0" y="0"/>
                <wp:positionH relativeFrom="column">
                  <wp:posOffset>1889760</wp:posOffset>
                </wp:positionH>
                <wp:positionV relativeFrom="paragraph">
                  <wp:posOffset>-167005</wp:posOffset>
                </wp:positionV>
                <wp:extent cx="3843655" cy="659130"/>
                <wp:effectExtent l="0" t="0" r="23495" b="2667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659130"/>
                        </a:xfrm>
                        <a:prstGeom prst="rect">
                          <a:avLst/>
                        </a:prstGeom>
                        <a:solidFill>
                          <a:srgbClr val="FFFFFF"/>
                        </a:solidFill>
                        <a:ln w="9525">
                          <a:solidFill>
                            <a:srgbClr val="00B050"/>
                          </a:solidFill>
                          <a:miter lim="800000"/>
                          <a:headEnd/>
                          <a:tailEnd/>
                        </a:ln>
                      </wps:spPr>
                      <wps:txbx>
                        <w:txbxContent>
                          <w:p w:rsidR="00B002BD" w:rsidRPr="003900FC" w:rsidRDefault="00B002BD" w:rsidP="00980CCD">
                            <w:pPr>
                              <w:jc w:val="center"/>
                              <w:rPr>
                                <w:rFonts w:ascii="Kristen ITC" w:hAnsi="Kristen ITC" w:cs="Aharoni"/>
                                <w:b/>
                                <w:sz w:val="32"/>
                                <w:szCs w:val="32"/>
                              </w:rPr>
                            </w:pPr>
                            <w:r w:rsidRPr="003900FC">
                              <w:rPr>
                                <w:rFonts w:ascii="Kristen ITC" w:hAnsi="Kristen ITC" w:cs="Aharoni"/>
                                <w:b/>
                                <w:sz w:val="32"/>
                                <w:szCs w:val="32"/>
                              </w:rPr>
                              <w:t>Accueil de Loisirs</w:t>
                            </w:r>
                            <w:r>
                              <w:rPr>
                                <w:rFonts w:ascii="Kristen ITC" w:hAnsi="Kristen ITC" w:cs="Aharoni"/>
                                <w:b/>
                                <w:sz w:val="32"/>
                                <w:szCs w:val="32"/>
                              </w:rPr>
                              <w:t xml:space="preserve"> Intercommunal </w:t>
                            </w:r>
                            <w:r w:rsidRPr="003900FC">
                              <w:rPr>
                                <w:rFonts w:ascii="Kristen ITC" w:hAnsi="Kristen ITC" w:cs="Aharoni"/>
                                <w:b/>
                                <w:sz w:val="32"/>
                                <w:szCs w:val="32"/>
                              </w:rPr>
                              <w:t>du Soleil à Roquestéron</w:t>
                            </w:r>
                          </w:p>
                          <w:p w:rsidR="00B002BD" w:rsidRDefault="00B002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48.8pt;margin-top:-13.15pt;width:302.65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" strokecolor="#00b050">
                <v:textbox>
                  <w:txbxContent>
                    <w:p w:rsidR="00B002BD" w:rsidRPr="003900FC" w:rsidRDefault="00B002BD" w:rsidP="00980CCD">
                      <w:pPr>
                        <w:jc w:val="center"/>
                        <w:rPr>
                          <w:rFonts w:ascii="Kristen ITC" w:hAnsi="Kristen ITC" w:cs="Aharoni"/>
                          <w:b/>
                          <w:sz w:val="32"/>
                          <w:szCs w:val="32"/>
                        </w:rPr>
                      </w:pPr>
                      <w:r w:rsidRPr="003900FC">
                        <w:rPr>
                          <w:rFonts w:ascii="Kristen ITC" w:hAnsi="Kristen ITC" w:cs="Aharoni"/>
                          <w:b/>
                          <w:sz w:val="32"/>
                          <w:szCs w:val="32"/>
                        </w:rPr>
                        <w:t>Accueil de Loisirs</w:t>
                      </w:r>
                      <w:r>
                        <w:rPr>
                          <w:rFonts w:ascii="Kristen ITC" w:hAnsi="Kristen ITC" w:cs="Aharoni"/>
                          <w:b/>
                          <w:sz w:val="32"/>
                          <w:szCs w:val="32"/>
                        </w:rPr>
                        <w:t xml:space="preserve"> Intercommunal </w:t>
                      </w:r>
                      <w:r w:rsidRPr="003900FC">
                        <w:rPr>
                          <w:rFonts w:ascii="Kristen ITC" w:hAnsi="Kristen ITC" w:cs="Aharoni"/>
                          <w:b/>
                          <w:sz w:val="32"/>
                          <w:szCs w:val="32"/>
                        </w:rPr>
                        <w:t>du Soleil à Roquestéron</w:t>
                      </w:r>
                    </w:p>
                    <w:p w:rsidR="00B002BD" w:rsidRDefault="00B002BD"/>
                  </w:txbxContent>
                </v:textbox>
              </v:shape>
            </w:pict>
          </mc:Fallback>
        </mc:AlternateContent>
      </w:r>
      <w:r>
        <w:rPr>
          <w:rFonts w:ascii="Arial" w:hAnsi="Arial" w:cs="Arial"/>
          <w:noProof/>
          <w:color w:val="000E4F"/>
          <w:sz w:val="20"/>
          <w:szCs w:val="20"/>
          <w:lang w:eastAsia="fr-FR"/>
        </w:rPr>
        <w:drawing>
          <wp:anchor distT="0" distB="0" distL="114300" distR="114300" simplePos="0" relativeHeight="251659264" behindDoc="1" locked="0" layoutInCell="1" allowOverlap="1" wp14:anchorId="2A43D0B4" wp14:editId="06AA4C9B">
            <wp:simplePos x="0" y="0"/>
            <wp:positionH relativeFrom="column">
              <wp:posOffset>-44450</wp:posOffset>
            </wp:positionH>
            <wp:positionV relativeFrom="paragraph">
              <wp:posOffset>-212725</wp:posOffset>
            </wp:positionV>
            <wp:extent cx="1520190" cy="775335"/>
            <wp:effectExtent l="0" t="0" r="3810" b="5715"/>
            <wp:wrapNone/>
            <wp:docPr id="2" name="Image 2" descr="logo_alpes_d_azur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lpes_d_azur_pet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019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2BD" w:rsidRDefault="00B002BD" w:rsidP="009A2F83">
      <w:pPr>
        <w:rPr>
          <w:rFonts w:ascii="Arial" w:hAnsi="Arial" w:cs="Arial"/>
          <w:color w:val="000E4F"/>
          <w:sz w:val="20"/>
          <w:szCs w:val="20"/>
        </w:rPr>
      </w:pPr>
    </w:p>
    <w:p w:rsidR="00B002BD" w:rsidRDefault="00B002BD" w:rsidP="009A2F83">
      <w:pPr>
        <w:rPr>
          <w:rFonts w:ascii="Arial" w:hAnsi="Arial" w:cs="Arial"/>
          <w:color w:val="000E4F"/>
          <w:sz w:val="20"/>
          <w:szCs w:val="20"/>
        </w:rPr>
      </w:pPr>
    </w:p>
    <w:p w:rsidR="004E4B80" w:rsidRDefault="004E4B80" w:rsidP="00B002BD">
      <w:pPr>
        <w:jc w:val="both"/>
        <w:rPr>
          <w:rFonts w:ascii="Arial" w:hAnsi="Arial" w:cs="Arial"/>
          <w:color w:val="000E4F"/>
          <w:sz w:val="20"/>
          <w:szCs w:val="20"/>
        </w:rPr>
      </w:pPr>
    </w:p>
    <w:p w:rsidR="009A2F83" w:rsidRPr="004E4B80" w:rsidRDefault="009A2F83" w:rsidP="00B002BD">
      <w:pPr>
        <w:jc w:val="both"/>
        <w:rPr>
          <w:rFonts w:ascii="Arial" w:hAnsi="Arial" w:cs="Arial"/>
          <w:color w:val="000E4F"/>
          <w:sz w:val="24"/>
          <w:szCs w:val="24"/>
        </w:rPr>
      </w:pPr>
      <w:r w:rsidRPr="004E4B80">
        <w:rPr>
          <w:rFonts w:ascii="Arial" w:hAnsi="Arial" w:cs="Arial"/>
          <w:color w:val="000E4F"/>
          <w:sz w:val="24"/>
          <w:szCs w:val="24"/>
        </w:rPr>
        <w:t>Chers Parents,</w:t>
      </w:r>
    </w:p>
    <w:p w:rsidR="009A2F83" w:rsidRPr="004E4B80" w:rsidRDefault="009A2F83" w:rsidP="00B002BD">
      <w:pPr>
        <w:jc w:val="both"/>
        <w:rPr>
          <w:rFonts w:ascii="Arial" w:hAnsi="Arial" w:cs="Arial"/>
          <w:color w:val="000E4F"/>
          <w:sz w:val="24"/>
          <w:szCs w:val="24"/>
        </w:rPr>
      </w:pPr>
      <w:r w:rsidRPr="004E4B80">
        <w:rPr>
          <w:rFonts w:ascii="Arial" w:hAnsi="Arial" w:cs="Arial"/>
          <w:color w:val="000E4F"/>
          <w:sz w:val="24"/>
          <w:szCs w:val="24"/>
        </w:rPr>
        <w:t>En raison de la réglementation Européenne sur les mesures d’hygiène alimentaire appliquées aux collectivités accueillant des enfants, nous vous demandons de prendre en considération les facteurs suivants lors de la préparation des r</w:t>
      </w:r>
      <w:r w:rsidR="00D33608" w:rsidRPr="004E4B80">
        <w:rPr>
          <w:rFonts w:ascii="Arial" w:hAnsi="Arial" w:cs="Arial"/>
          <w:color w:val="000E4F"/>
          <w:sz w:val="24"/>
          <w:szCs w:val="24"/>
        </w:rPr>
        <w:t>epas de vos enfants, qui participent à notre Accueil de Loisirs.</w:t>
      </w:r>
    </w:p>
    <w:p w:rsidR="00D33608" w:rsidRPr="004E4B80" w:rsidRDefault="009A2F83" w:rsidP="00B002BD">
      <w:pPr>
        <w:jc w:val="both"/>
        <w:rPr>
          <w:sz w:val="24"/>
          <w:szCs w:val="24"/>
        </w:rPr>
      </w:pPr>
      <w:r w:rsidRPr="004E4B80">
        <w:rPr>
          <w:rFonts w:ascii="Arial" w:hAnsi="Arial" w:cs="Arial"/>
          <w:color w:val="000E4F"/>
          <w:sz w:val="24"/>
          <w:szCs w:val="24"/>
        </w:rPr>
        <w:t>La circulaire N°2002-004 (MEN - DESCO B4) du ministère de l’Education nationale  rappelle</w:t>
      </w:r>
      <w:r w:rsidR="00B72F5F" w:rsidRPr="004E4B80">
        <w:rPr>
          <w:rFonts w:ascii="Arial" w:hAnsi="Arial" w:cs="Arial"/>
          <w:color w:val="000E4F"/>
          <w:sz w:val="24"/>
          <w:szCs w:val="24"/>
        </w:rPr>
        <w:t xml:space="preserve"> les conseils simples pour éviter les risques qu'une mauvaise maîtrise des aliments pourrait engendrer.</w:t>
      </w:r>
    </w:p>
    <w:p w:rsidR="00781C69" w:rsidRPr="004E4B80" w:rsidRDefault="00B72F5F" w:rsidP="00B002BD">
      <w:pPr>
        <w:jc w:val="both"/>
        <w:rPr>
          <w:sz w:val="24"/>
          <w:szCs w:val="24"/>
        </w:rPr>
      </w:pPr>
      <w:r w:rsidRPr="004E4B80">
        <w:rPr>
          <w:rFonts w:ascii="Arial" w:hAnsi="Arial" w:cs="Arial"/>
          <w:color w:val="000E4F"/>
          <w:sz w:val="24"/>
          <w:szCs w:val="24"/>
        </w:rPr>
        <w:t xml:space="preserve">Certaines denrées alimentaires présentent des dangers plus grands que d'autres </w:t>
      </w:r>
      <w:r w:rsidR="00D33608" w:rsidRPr="004E4B80">
        <w:rPr>
          <w:rFonts w:ascii="Arial" w:hAnsi="Arial" w:cs="Arial"/>
          <w:color w:val="000E4F"/>
          <w:sz w:val="24"/>
          <w:szCs w:val="24"/>
        </w:rPr>
        <w:t xml:space="preserve">à cause de leur composition </w:t>
      </w:r>
      <w:r w:rsidRPr="004E4B80">
        <w:rPr>
          <w:rFonts w:ascii="Arial" w:hAnsi="Arial" w:cs="Arial"/>
          <w:color w:val="000E4F"/>
          <w:sz w:val="24"/>
          <w:szCs w:val="24"/>
        </w:rPr>
        <w:t>perme</w:t>
      </w:r>
      <w:r w:rsidR="00D33608" w:rsidRPr="004E4B80">
        <w:rPr>
          <w:rFonts w:ascii="Arial" w:hAnsi="Arial" w:cs="Arial"/>
          <w:color w:val="000E4F"/>
          <w:sz w:val="24"/>
          <w:szCs w:val="24"/>
        </w:rPr>
        <w:t>t</w:t>
      </w:r>
      <w:r w:rsidRPr="004E4B80">
        <w:rPr>
          <w:rFonts w:ascii="Arial" w:hAnsi="Arial" w:cs="Arial"/>
          <w:color w:val="000E4F"/>
          <w:sz w:val="24"/>
          <w:szCs w:val="24"/>
        </w:rPr>
        <w:t>t</w:t>
      </w:r>
      <w:r w:rsidR="00D33608" w:rsidRPr="004E4B80">
        <w:rPr>
          <w:rFonts w:ascii="Arial" w:hAnsi="Arial" w:cs="Arial"/>
          <w:color w:val="000E4F"/>
          <w:sz w:val="24"/>
          <w:szCs w:val="24"/>
        </w:rPr>
        <w:t>ant</w:t>
      </w:r>
      <w:r w:rsidRPr="004E4B80">
        <w:rPr>
          <w:rFonts w:ascii="Arial" w:hAnsi="Arial" w:cs="Arial"/>
          <w:color w:val="000E4F"/>
          <w:sz w:val="24"/>
          <w:szCs w:val="24"/>
        </w:rPr>
        <w:t xml:space="preserve"> plus facilement le développement des microbes</w:t>
      </w:r>
      <w:r w:rsidR="00D33608" w:rsidRPr="004E4B80">
        <w:rPr>
          <w:rFonts w:ascii="Arial" w:hAnsi="Arial" w:cs="Arial"/>
          <w:color w:val="000E4F"/>
          <w:sz w:val="24"/>
          <w:szCs w:val="24"/>
        </w:rPr>
        <w:t>.</w:t>
      </w:r>
    </w:p>
    <w:p w:rsidR="004E4B80" w:rsidRPr="004E4B80" w:rsidRDefault="00D33608" w:rsidP="00B002BD">
      <w:pPr>
        <w:jc w:val="both"/>
        <w:rPr>
          <w:rFonts w:ascii="Arial" w:hAnsi="Arial" w:cs="Arial"/>
          <w:color w:val="000E4F"/>
          <w:sz w:val="24"/>
          <w:szCs w:val="24"/>
        </w:rPr>
      </w:pPr>
      <w:r w:rsidRPr="004E4B80">
        <w:rPr>
          <w:rFonts w:ascii="Arial" w:hAnsi="Arial" w:cs="Arial"/>
          <w:color w:val="000E4F"/>
          <w:sz w:val="24"/>
          <w:szCs w:val="24"/>
        </w:rPr>
        <w:t>A</w:t>
      </w:r>
      <w:r w:rsidR="00B72F5F" w:rsidRPr="004E4B80">
        <w:rPr>
          <w:rFonts w:ascii="Arial" w:hAnsi="Arial" w:cs="Arial"/>
          <w:color w:val="000E4F"/>
          <w:sz w:val="24"/>
          <w:szCs w:val="24"/>
        </w:rPr>
        <w:t>u</w:t>
      </w:r>
      <w:r w:rsidRPr="004E4B80">
        <w:rPr>
          <w:rFonts w:ascii="Arial" w:hAnsi="Arial" w:cs="Arial"/>
          <w:color w:val="000E4F"/>
          <w:sz w:val="24"/>
          <w:szCs w:val="24"/>
        </w:rPr>
        <w:t xml:space="preserve"> moment du choix des produits</w:t>
      </w:r>
      <w:r w:rsidR="00B72F5F" w:rsidRPr="004E4B80">
        <w:rPr>
          <w:rFonts w:ascii="Arial" w:hAnsi="Arial" w:cs="Arial"/>
          <w:color w:val="000E4F"/>
          <w:sz w:val="24"/>
          <w:szCs w:val="24"/>
        </w:rPr>
        <w:t>, il faut privilég</w:t>
      </w:r>
      <w:r w:rsidRPr="004E4B80">
        <w:rPr>
          <w:rFonts w:ascii="Arial" w:hAnsi="Arial" w:cs="Arial"/>
          <w:color w:val="000E4F"/>
          <w:sz w:val="24"/>
          <w:szCs w:val="24"/>
        </w:rPr>
        <w:t xml:space="preserve">ier les produits ne présentant </w:t>
      </w:r>
      <w:r w:rsidR="00B72F5F" w:rsidRPr="004E4B80">
        <w:rPr>
          <w:rFonts w:ascii="Arial" w:hAnsi="Arial" w:cs="Arial"/>
          <w:color w:val="000E4F"/>
          <w:sz w:val="24"/>
          <w:szCs w:val="24"/>
        </w:rPr>
        <w:t xml:space="preserve"> pas de risque particulier, ce qui n'est pas le cas des gâteaux avec de l</w:t>
      </w:r>
      <w:r w:rsidR="004E4B80">
        <w:rPr>
          <w:rFonts w:ascii="Arial" w:hAnsi="Arial" w:cs="Arial"/>
          <w:color w:val="000E4F"/>
          <w:sz w:val="24"/>
          <w:szCs w:val="24"/>
        </w:rPr>
        <w:t xml:space="preserve">a crème pâtissière ou Chantilly. </w:t>
      </w:r>
      <w:r w:rsidR="00B72F5F" w:rsidRPr="004E4B80">
        <w:rPr>
          <w:sz w:val="24"/>
          <w:szCs w:val="24"/>
        </w:rPr>
        <w:br/>
      </w:r>
      <w:r w:rsidR="00B72F5F" w:rsidRPr="004E4B80">
        <w:rPr>
          <w:rFonts w:ascii="Arial" w:hAnsi="Arial" w:cs="Arial"/>
          <w:color w:val="000E4F"/>
          <w:sz w:val="24"/>
          <w:szCs w:val="24"/>
        </w:rPr>
        <w:t>De plus, certains principes, rappelés ici, doivent être mis en application</w:t>
      </w:r>
      <w:r w:rsidRPr="004E4B80">
        <w:rPr>
          <w:rFonts w:ascii="Arial" w:hAnsi="Arial" w:cs="Arial"/>
          <w:color w:val="000E4F"/>
          <w:sz w:val="24"/>
          <w:szCs w:val="24"/>
        </w:rPr>
        <w:t>.</w:t>
      </w:r>
    </w:p>
    <w:p w:rsidR="00937F94" w:rsidRPr="004E4B80" w:rsidRDefault="004E4B80" w:rsidP="004E4B80">
      <w:pPr>
        <w:rPr>
          <w:rFonts w:ascii="Arial" w:hAnsi="Arial" w:cs="Arial"/>
          <w:color w:val="000E4F"/>
          <w:sz w:val="24"/>
          <w:szCs w:val="24"/>
        </w:rPr>
      </w:pPr>
      <w:r w:rsidRPr="004E4B80">
        <w:rPr>
          <w:rFonts w:ascii="Arial" w:hAnsi="Arial" w:cs="Arial"/>
          <w:b/>
          <w:bCs/>
          <w:color w:val="000E4F"/>
          <w:sz w:val="24"/>
          <w:szCs w:val="24"/>
        </w:rPr>
        <w:t xml:space="preserve">Les matières premières à </w:t>
      </w:r>
      <w:r w:rsidR="00B72F5F" w:rsidRPr="004E4B80">
        <w:rPr>
          <w:rFonts w:ascii="Arial" w:hAnsi="Arial" w:cs="Arial"/>
          <w:b/>
          <w:bCs/>
          <w:color w:val="000E4F"/>
          <w:sz w:val="24"/>
          <w:szCs w:val="24"/>
        </w:rPr>
        <w:t>utiliser</w:t>
      </w:r>
      <w:r w:rsidR="00B72F5F" w:rsidRPr="004E4B80">
        <w:rPr>
          <w:sz w:val="24"/>
          <w:szCs w:val="24"/>
        </w:rPr>
        <w:t xml:space="preserve"> </w:t>
      </w:r>
      <w:r w:rsidR="00B72F5F" w:rsidRPr="004E4B80">
        <w:rPr>
          <w:sz w:val="24"/>
          <w:szCs w:val="24"/>
        </w:rPr>
        <w:br/>
      </w:r>
      <w:r w:rsidR="00B72F5F" w:rsidRPr="004E4B80">
        <w:rPr>
          <w:rFonts w:ascii="Arial" w:hAnsi="Arial" w:cs="Arial"/>
          <w:color w:val="000E4F"/>
          <w:sz w:val="24"/>
          <w:szCs w:val="24"/>
        </w:rPr>
        <w:t>Il est important de rappeler que les matières premières utilisées doivent être les plus fraîches possibles. Depuis l'achat, elles doivent avoir été transportées et conservées dans de bonnes conditions. La température de conservation des produits périssables est mentionnée sur les étiquettes</w:t>
      </w:r>
      <w:r w:rsidR="00D33608" w:rsidRPr="004E4B80">
        <w:rPr>
          <w:rFonts w:ascii="Arial" w:hAnsi="Arial" w:cs="Arial"/>
          <w:color w:val="000E4F"/>
          <w:sz w:val="24"/>
          <w:szCs w:val="24"/>
        </w:rPr>
        <w:t xml:space="preserve"> et doit être respectée.</w:t>
      </w:r>
    </w:p>
    <w:p w:rsidR="00B72F5F" w:rsidRPr="004E4B80" w:rsidRDefault="00D33608" w:rsidP="00937F94">
      <w:pPr>
        <w:rPr>
          <w:rFonts w:ascii="Arial" w:hAnsi="Arial" w:cs="Arial"/>
          <w:color w:val="000E4F"/>
          <w:sz w:val="24"/>
          <w:szCs w:val="24"/>
        </w:rPr>
      </w:pPr>
      <w:r w:rsidRPr="004E4B80">
        <w:rPr>
          <w:rFonts w:ascii="Arial" w:hAnsi="Arial" w:cs="Arial"/>
          <w:b/>
          <w:color w:val="000E4F"/>
          <w:sz w:val="24"/>
          <w:szCs w:val="24"/>
        </w:rPr>
        <w:t>La fabrication de</w:t>
      </w:r>
      <w:r w:rsidR="00B72F5F" w:rsidRPr="004E4B80">
        <w:rPr>
          <w:rFonts w:ascii="Arial" w:hAnsi="Arial" w:cs="Arial"/>
          <w:b/>
          <w:color w:val="000E4F"/>
          <w:sz w:val="24"/>
          <w:szCs w:val="24"/>
        </w:rPr>
        <w:t>s produits</w:t>
      </w:r>
      <w:r w:rsidR="00B72F5F" w:rsidRPr="004E4B80">
        <w:rPr>
          <w:rFonts w:ascii="Arial" w:hAnsi="Arial" w:cs="Arial"/>
          <w:color w:val="000E4F"/>
          <w:sz w:val="24"/>
          <w:szCs w:val="24"/>
        </w:rPr>
        <w:t xml:space="preserve"> éla</w:t>
      </w:r>
      <w:r w:rsidR="00937F94" w:rsidRPr="004E4B80">
        <w:rPr>
          <w:rFonts w:ascii="Arial" w:hAnsi="Arial" w:cs="Arial"/>
          <w:color w:val="000E4F"/>
          <w:sz w:val="24"/>
          <w:szCs w:val="24"/>
        </w:rPr>
        <w:t>borés par les parents d'élèves</w:t>
      </w:r>
      <w:r w:rsidR="004E4B80" w:rsidRPr="004E4B80">
        <w:rPr>
          <w:rFonts w:ascii="Arial" w:hAnsi="Arial" w:cs="Arial"/>
          <w:color w:val="000E4F"/>
          <w:sz w:val="24"/>
          <w:szCs w:val="24"/>
        </w:rPr>
        <w:t xml:space="preserve"> nécessite le respect de règles </w:t>
      </w:r>
      <w:r w:rsidR="00B72F5F" w:rsidRPr="004E4B80">
        <w:rPr>
          <w:rFonts w:ascii="Arial" w:hAnsi="Arial" w:cs="Arial"/>
          <w:color w:val="000E4F"/>
          <w:sz w:val="24"/>
          <w:szCs w:val="24"/>
        </w:rPr>
        <w:t>élémentaires d'hygiène plus strictes, en particulier sur les points suivants :</w:t>
      </w:r>
      <w:r w:rsidR="00B72F5F" w:rsidRPr="004E4B80">
        <w:rPr>
          <w:sz w:val="24"/>
          <w:szCs w:val="24"/>
        </w:rPr>
        <w:t xml:space="preserve"> </w:t>
      </w:r>
      <w:r w:rsidR="00B72F5F" w:rsidRPr="004E4B80">
        <w:rPr>
          <w:sz w:val="24"/>
          <w:szCs w:val="24"/>
        </w:rPr>
        <w:br/>
      </w:r>
      <w:r w:rsidR="00B72F5F" w:rsidRPr="004E4B80">
        <w:rPr>
          <w:rFonts w:ascii="Arial" w:hAnsi="Arial" w:cs="Arial"/>
          <w:color w:val="000E4F"/>
          <w:sz w:val="24"/>
          <w:szCs w:val="24"/>
        </w:rPr>
        <w:t>- fabrication à un moment le plus proche possible de la consommation (le matin même ou alors la veille au soir) ;</w:t>
      </w:r>
      <w:r w:rsidR="00B72F5F" w:rsidRPr="004E4B80">
        <w:rPr>
          <w:sz w:val="24"/>
          <w:szCs w:val="24"/>
        </w:rPr>
        <w:t xml:space="preserve"> </w:t>
      </w:r>
      <w:r w:rsidR="00B72F5F" w:rsidRPr="004E4B80">
        <w:rPr>
          <w:sz w:val="24"/>
          <w:szCs w:val="24"/>
        </w:rPr>
        <w:br/>
      </w:r>
      <w:r w:rsidR="00B72F5F" w:rsidRPr="004E4B80">
        <w:rPr>
          <w:rFonts w:ascii="Arial" w:hAnsi="Arial" w:cs="Arial"/>
          <w:color w:val="000E4F"/>
          <w:sz w:val="24"/>
          <w:szCs w:val="24"/>
        </w:rPr>
        <w:t>- nettoyage et désinfection des surfaces de travail de la cu</w:t>
      </w:r>
      <w:r w:rsidR="00937F94" w:rsidRPr="004E4B80">
        <w:rPr>
          <w:rFonts w:ascii="Arial" w:hAnsi="Arial" w:cs="Arial"/>
          <w:color w:val="000E4F"/>
          <w:sz w:val="24"/>
          <w:szCs w:val="24"/>
        </w:rPr>
        <w:t xml:space="preserve">isine </w:t>
      </w:r>
      <w:r w:rsidR="00B72F5F" w:rsidRPr="004E4B80">
        <w:rPr>
          <w:rFonts w:ascii="Arial" w:hAnsi="Arial" w:cs="Arial"/>
          <w:color w:val="000E4F"/>
          <w:sz w:val="24"/>
          <w:szCs w:val="24"/>
        </w:rPr>
        <w:t>;</w:t>
      </w:r>
      <w:r w:rsidR="00B72F5F" w:rsidRPr="004E4B80">
        <w:rPr>
          <w:sz w:val="24"/>
          <w:szCs w:val="24"/>
        </w:rPr>
        <w:t xml:space="preserve"> </w:t>
      </w:r>
      <w:r w:rsidR="00B72F5F" w:rsidRPr="004E4B80">
        <w:rPr>
          <w:sz w:val="24"/>
          <w:szCs w:val="24"/>
        </w:rPr>
        <w:br/>
      </w:r>
      <w:r w:rsidR="00B72F5F" w:rsidRPr="004E4B80">
        <w:rPr>
          <w:rFonts w:ascii="Arial" w:hAnsi="Arial" w:cs="Arial"/>
          <w:color w:val="000E4F"/>
          <w:sz w:val="24"/>
          <w:szCs w:val="24"/>
        </w:rPr>
        <w:t>- bon état et propreté du matériel et des ustensiles ;</w:t>
      </w:r>
      <w:r w:rsidR="00937F94" w:rsidRPr="004E4B80">
        <w:rPr>
          <w:sz w:val="24"/>
          <w:szCs w:val="24"/>
        </w:rPr>
        <w:t xml:space="preserve"> </w:t>
      </w:r>
      <w:r w:rsidR="00B72F5F" w:rsidRPr="004E4B80">
        <w:rPr>
          <w:sz w:val="24"/>
          <w:szCs w:val="24"/>
        </w:rPr>
        <w:br/>
      </w:r>
      <w:r w:rsidR="00B72F5F" w:rsidRPr="004E4B80">
        <w:rPr>
          <w:rFonts w:ascii="Arial" w:hAnsi="Arial" w:cs="Arial"/>
          <w:color w:val="000E4F"/>
          <w:sz w:val="24"/>
          <w:szCs w:val="24"/>
        </w:rPr>
        <w:t>- rangement des produits d'entretien ;</w:t>
      </w:r>
      <w:r w:rsidR="00B72F5F" w:rsidRPr="004E4B80">
        <w:rPr>
          <w:sz w:val="24"/>
          <w:szCs w:val="24"/>
        </w:rPr>
        <w:t xml:space="preserve"> </w:t>
      </w:r>
      <w:r w:rsidR="00B72F5F" w:rsidRPr="004E4B80">
        <w:rPr>
          <w:sz w:val="24"/>
          <w:szCs w:val="24"/>
        </w:rPr>
        <w:br/>
      </w:r>
      <w:r w:rsidR="00B72F5F" w:rsidRPr="004E4B80">
        <w:rPr>
          <w:rFonts w:ascii="Arial" w:hAnsi="Arial" w:cs="Arial"/>
          <w:color w:val="000E4F"/>
          <w:sz w:val="24"/>
          <w:szCs w:val="24"/>
        </w:rPr>
        <w:t>- éloignement des animaux domestiques ;</w:t>
      </w:r>
      <w:r w:rsidR="00B72F5F" w:rsidRPr="004E4B80">
        <w:rPr>
          <w:sz w:val="24"/>
          <w:szCs w:val="24"/>
        </w:rPr>
        <w:t xml:space="preserve"> </w:t>
      </w:r>
      <w:r w:rsidR="00B72F5F" w:rsidRPr="004E4B80">
        <w:rPr>
          <w:sz w:val="24"/>
          <w:szCs w:val="24"/>
        </w:rPr>
        <w:br/>
      </w:r>
      <w:r w:rsidR="00B72F5F" w:rsidRPr="004E4B80">
        <w:rPr>
          <w:rFonts w:ascii="Arial" w:hAnsi="Arial" w:cs="Arial"/>
          <w:color w:val="000E4F"/>
          <w:sz w:val="24"/>
          <w:szCs w:val="24"/>
        </w:rPr>
        <w:t>- lavage des mains aussi souvent que nécessaire</w:t>
      </w:r>
    </w:p>
    <w:p w:rsidR="00485758" w:rsidRPr="004E4B80" w:rsidRDefault="00485758">
      <w:pPr>
        <w:rPr>
          <w:rFonts w:ascii="Arial" w:hAnsi="Arial" w:cs="Arial"/>
          <w:color w:val="000E4F"/>
          <w:sz w:val="24"/>
          <w:szCs w:val="24"/>
        </w:rPr>
      </w:pPr>
      <w:r w:rsidRPr="004E4B80">
        <w:rPr>
          <w:rFonts w:ascii="Arial" w:hAnsi="Arial" w:cs="Arial"/>
          <w:b/>
          <w:bCs/>
          <w:color w:val="000E4F"/>
          <w:sz w:val="24"/>
          <w:szCs w:val="24"/>
        </w:rPr>
        <w:t>Le transport des produits jusqu'à l'école</w:t>
      </w:r>
      <w:r w:rsidRPr="004E4B80">
        <w:rPr>
          <w:sz w:val="24"/>
          <w:szCs w:val="24"/>
        </w:rPr>
        <w:t xml:space="preserve"> </w:t>
      </w:r>
      <w:r w:rsidRPr="004E4B80">
        <w:rPr>
          <w:sz w:val="24"/>
          <w:szCs w:val="24"/>
        </w:rPr>
        <w:br/>
      </w:r>
      <w:r w:rsidRPr="004E4B80">
        <w:rPr>
          <w:rFonts w:ascii="Arial" w:hAnsi="Arial" w:cs="Arial"/>
          <w:color w:val="000E4F"/>
          <w:sz w:val="24"/>
          <w:szCs w:val="24"/>
        </w:rPr>
        <w:t>Le temps nécess</w:t>
      </w:r>
      <w:r w:rsidR="00937F94" w:rsidRPr="004E4B80">
        <w:rPr>
          <w:rFonts w:ascii="Arial" w:hAnsi="Arial" w:cs="Arial"/>
          <w:color w:val="000E4F"/>
          <w:sz w:val="24"/>
          <w:szCs w:val="24"/>
        </w:rPr>
        <w:t>aire au transport des produits</w:t>
      </w:r>
      <w:r w:rsidRPr="004E4B80">
        <w:rPr>
          <w:rFonts w:ascii="Arial" w:hAnsi="Arial" w:cs="Arial"/>
          <w:color w:val="000E4F"/>
          <w:sz w:val="24"/>
          <w:szCs w:val="24"/>
        </w:rPr>
        <w:t>, doit être réduit le plus possible.</w:t>
      </w:r>
      <w:r w:rsidRPr="004E4B80">
        <w:rPr>
          <w:sz w:val="24"/>
          <w:szCs w:val="24"/>
        </w:rPr>
        <w:t xml:space="preserve"> </w:t>
      </w:r>
      <w:r w:rsidRPr="004E4B80">
        <w:rPr>
          <w:sz w:val="24"/>
          <w:szCs w:val="24"/>
        </w:rPr>
        <w:br/>
      </w:r>
      <w:r w:rsidRPr="004E4B80">
        <w:rPr>
          <w:rFonts w:ascii="Arial" w:hAnsi="Arial" w:cs="Arial"/>
          <w:color w:val="000E4F"/>
          <w:sz w:val="24"/>
          <w:szCs w:val="24"/>
        </w:rPr>
        <w:t>Les produits doivent être transportés bien enveloppés afin de réduire les risques de contaminations.</w:t>
      </w:r>
      <w:r w:rsidRPr="004E4B80">
        <w:rPr>
          <w:sz w:val="24"/>
          <w:szCs w:val="24"/>
        </w:rPr>
        <w:t xml:space="preserve"> </w:t>
      </w:r>
      <w:r w:rsidRPr="004E4B80">
        <w:rPr>
          <w:sz w:val="24"/>
          <w:szCs w:val="24"/>
        </w:rPr>
        <w:br/>
      </w:r>
      <w:r w:rsidRPr="004E4B80">
        <w:rPr>
          <w:rFonts w:ascii="Arial" w:hAnsi="Arial" w:cs="Arial"/>
          <w:color w:val="000E4F"/>
          <w:sz w:val="24"/>
          <w:szCs w:val="24"/>
        </w:rPr>
        <w:t>Les produits conservés au froid doivent être transportés, pour assurer un maintien à basse température pendant tout le temps du transport et éventuellement du stockage avant consommatio</w:t>
      </w:r>
      <w:r w:rsidR="00937F94" w:rsidRPr="004E4B80">
        <w:rPr>
          <w:rFonts w:ascii="Arial" w:hAnsi="Arial" w:cs="Arial"/>
          <w:color w:val="000E4F"/>
          <w:sz w:val="24"/>
          <w:szCs w:val="24"/>
        </w:rPr>
        <w:t xml:space="preserve">n, dans des glacières ou des sacs isothermes </w:t>
      </w:r>
      <w:r w:rsidRPr="004E4B80">
        <w:rPr>
          <w:rFonts w:ascii="Arial" w:hAnsi="Arial" w:cs="Arial"/>
          <w:color w:val="000E4F"/>
          <w:sz w:val="24"/>
          <w:szCs w:val="24"/>
        </w:rPr>
        <w:t>munis de plaques à accumulation de froid (plaques eutectiques)</w:t>
      </w:r>
      <w:r w:rsidR="00937F94" w:rsidRPr="004E4B80">
        <w:rPr>
          <w:rFonts w:ascii="Arial" w:hAnsi="Arial" w:cs="Arial"/>
          <w:color w:val="000E4F"/>
          <w:sz w:val="24"/>
          <w:szCs w:val="24"/>
        </w:rPr>
        <w:t>.</w:t>
      </w:r>
    </w:p>
    <w:p w:rsidR="009E51B1" w:rsidRPr="004E4B80" w:rsidRDefault="009A2F83" w:rsidP="009E51B1">
      <w:pPr>
        <w:pStyle w:val="NormalWeb"/>
        <w:rPr>
          <w:rFonts w:ascii="Arial" w:hAnsi="Arial" w:cs="Arial"/>
          <w:color w:val="000E4F"/>
        </w:rPr>
      </w:pPr>
      <w:r w:rsidRPr="004E4B80">
        <w:rPr>
          <w:rFonts w:ascii="Arial" w:hAnsi="Arial" w:cs="Arial"/>
          <w:b/>
          <w:bCs/>
          <w:color w:val="000E4F"/>
        </w:rPr>
        <w:lastRenderedPageBreak/>
        <w:t>Les conditions de stockage des produits à l'école</w:t>
      </w:r>
      <w:r w:rsidRPr="004E4B80">
        <w:t xml:space="preserve"> </w:t>
      </w:r>
      <w:r w:rsidRPr="004E4B80">
        <w:br/>
      </w:r>
      <w:r w:rsidRPr="004E4B80">
        <w:rPr>
          <w:rFonts w:ascii="Arial" w:hAnsi="Arial" w:cs="Arial"/>
          <w:color w:val="000E4F"/>
        </w:rPr>
        <w:t>Avant consommation, dans l'enceinte de l'école, les produits qui nécessitent une conservation au froid doivent être entreposés dans le réfrigérateur</w:t>
      </w:r>
      <w:r w:rsidR="00937F94" w:rsidRPr="004E4B80">
        <w:rPr>
          <w:rFonts w:ascii="Arial" w:hAnsi="Arial" w:cs="Arial"/>
          <w:color w:val="000E4F"/>
        </w:rPr>
        <w:t xml:space="preserve">. </w:t>
      </w:r>
      <w:r w:rsidRPr="004E4B80">
        <w:rPr>
          <w:rFonts w:ascii="Arial" w:hAnsi="Arial" w:cs="Arial"/>
          <w:color w:val="000E4F"/>
        </w:rPr>
        <w:t>À défaut, les produits sont laissés dans la caisse glacière ou le sac isotherme jusqu'au dernier moment. P</w:t>
      </w:r>
      <w:r w:rsidR="00937F94" w:rsidRPr="004E4B80">
        <w:rPr>
          <w:rFonts w:ascii="Arial" w:hAnsi="Arial" w:cs="Arial"/>
          <w:color w:val="000E4F"/>
        </w:rPr>
        <w:t>endant l'attente, les</w:t>
      </w:r>
      <w:r w:rsidRPr="004E4B80">
        <w:rPr>
          <w:rFonts w:ascii="Arial" w:hAnsi="Arial" w:cs="Arial"/>
          <w:color w:val="000E4F"/>
        </w:rPr>
        <w:t xml:space="preserve"> sacs isothermes sont mis à l'abri de toute source de chaleur, à l'abri notamment du soleil.</w:t>
      </w:r>
      <w:r w:rsidRPr="004E4B80">
        <w:t xml:space="preserve"> </w:t>
      </w:r>
      <w:r w:rsidRPr="004E4B80">
        <w:br/>
      </w:r>
      <w:r w:rsidRPr="004E4B80">
        <w:rPr>
          <w:rFonts w:ascii="Arial" w:hAnsi="Arial" w:cs="Arial"/>
          <w:color w:val="000E4F"/>
        </w:rPr>
        <w:t>Les autres produits doivent être conservés emballés jus</w:t>
      </w:r>
      <w:r w:rsidR="009E51B1" w:rsidRPr="004E4B80">
        <w:rPr>
          <w:rFonts w:ascii="Arial" w:hAnsi="Arial" w:cs="Arial"/>
          <w:color w:val="000E4F"/>
        </w:rPr>
        <w:t>qu'au moment de la consommation.</w:t>
      </w:r>
    </w:p>
    <w:p w:rsidR="009A2F83" w:rsidRPr="004E4B80" w:rsidRDefault="009E51B1" w:rsidP="009E51B1">
      <w:pPr>
        <w:pStyle w:val="NormalWeb"/>
        <w:rPr>
          <w:rFonts w:ascii="Arial" w:hAnsi="Arial" w:cs="Arial"/>
          <w:color w:val="000E4F"/>
        </w:rPr>
      </w:pPr>
      <w:r w:rsidRPr="004E4B80">
        <w:rPr>
          <w:rFonts w:ascii="Arial" w:hAnsi="Arial" w:cs="Arial"/>
          <w:color w:val="000E4F"/>
        </w:rPr>
        <w:t xml:space="preserve">Avant </w:t>
      </w:r>
      <w:r w:rsidR="009A2F83" w:rsidRPr="004E4B80">
        <w:rPr>
          <w:rFonts w:ascii="Arial" w:hAnsi="Arial" w:cs="Arial"/>
          <w:color w:val="000E4F"/>
        </w:rPr>
        <w:t>le repas</w:t>
      </w:r>
      <w:r w:rsidRPr="004E4B80">
        <w:rPr>
          <w:rFonts w:ascii="Arial" w:hAnsi="Arial" w:cs="Arial"/>
          <w:color w:val="000E4F"/>
        </w:rPr>
        <w:t xml:space="preserve"> ou le goûter</w:t>
      </w:r>
      <w:r w:rsidR="009A2F83" w:rsidRPr="004E4B80">
        <w:rPr>
          <w:rFonts w:ascii="Arial" w:hAnsi="Arial" w:cs="Arial"/>
          <w:color w:val="000E4F"/>
        </w:rPr>
        <w:t>, les enfants doivent être invités à se laver les mains</w:t>
      </w:r>
      <w:r w:rsidR="00A57F9B" w:rsidRPr="004E4B80">
        <w:rPr>
          <w:rFonts w:ascii="Arial" w:hAnsi="Arial" w:cs="Arial"/>
          <w:color w:val="000E4F"/>
        </w:rPr>
        <w:t>.</w:t>
      </w:r>
      <w:r w:rsidRPr="004E4B80">
        <w:rPr>
          <w:rFonts w:ascii="Arial" w:hAnsi="Arial" w:cs="Arial"/>
          <w:color w:val="000E4F"/>
        </w:rPr>
        <w:t xml:space="preserve"> </w:t>
      </w:r>
      <w:r w:rsidR="009A2F83" w:rsidRPr="004E4B80">
        <w:rPr>
          <w:rFonts w:ascii="Arial" w:hAnsi="Arial" w:cs="Arial"/>
          <w:color w:val="000E4F"/>
        </w:rPr>
        <w:t>Les produits non consommés le jour même doivent être jetés.</w:t>
      </w:r>
    </w:p>
    <w:p w:rsidR="00A57F9B" w:rsidRPr="004E4B80" w:rsidRDefault="009A2F83" w:rsidP="009A2F83">
      <w:pPr>
        <w:spacing w:after="0" w:line="240" w:lineRule="auto"/>
        <w:rPr>
          <w:rFonts w:ascii="Times New Roman" w:eastAsia="Times New Roman" w:hAnsi="Times New Roman" w:cs="Times New Roman"/>
          <w:sz w:val="24"/>
          <w:szCs w:val="24"/>
          <w:lang w:eastAsia="fr-FR"/>
        </w:rPr>
      </w:pPr>
      <w:r w:rsidRPr="009A2F83">
        <w:rPr>
          <w:rFonts w:ascii="Arial" w:eastAsia="Times New Roman" w:hAnsi="Arial" w:cs="Arial"/>
          <w:b/>
          <w:bCs/>
          <w:color w:val="000E4F"/>
          <w:sz w:val="24"/>
          <w:szCs w:val="24"/>
          <w:lang w:eastAsia="fr-FR"/>
        </w:rPr>
        <w:t>Le choix des produits</w:t>
      </w:r>
      <w:r w:rsidRPr="009A2F83">
        <w:rPr>
          <w:rFonts w:ascii="Times New Roman" w:eastAsia="Times New Roman" w:hAnsi="Times New Roman" w:cs="Times New Roman"/>
          <w:sz w:val="24"/>
          <w:szCs w:val="24"/>
          <w:lang w:eastAsia="fr-FR"/>
        </w:rPr>
        <w:t xml:space="preserve"> </w:t>
      </w:r>
    </w:p>
    <w:p w:rsidR="009A2F83" w:rsidRPr="009A2F83" w:rsidRDefault="00A57F9B" w:rsidP="009A2F83">
      <w:pPr>
        <w:spacing w:after="0" w:line="240" w:lineRule="auto"/>
        <w:rPr>
          <w:rFonts w:ascii="Arial" w:eastAsia="Times New Roman" w:hAnsi="Arial" w:cs="Arial"/>
          <w:color w:val="000E4F"/>
          <w:sz w:val="24"/>
          <w:szCs w:val="24"/>
          <w:lang w:eastAsia="fr-FR"/>
        </w:rPr>
      </w:pPr>
      <w:r w:rsidRPr="004E4B80">
        <w:rPr>
          <w:rFonts w:ascii="Arial" w:hAnsi="Arial" w:cs="Arial"/>
          <w:color w:val="000E4F"/>
          <w:sz w:val="24"/>
          <w:szCs w:val="24"/>
          <w:u w:val="single"/>
        </w:rPr>
        <w:t>Les jours de sortie en bus, le pique-nique ne peut contenir des aliments réfrigérés.</w:t>
      </w:r>
      <w:r w:rsidR="009A2F83" w:rsidRPr="009A2F83">
        <w:rPr>
          <w:rFonts w:ascii="Times New Roman" w:eastAsia="Times New Roman" w:hAnsi="Times New Roman" w:cs="Times New Roman"/>
          <w:sz w:val="24"/>
          <w:szCs w:val="24"/>
          <w:lang w:eastAsia="fr-FR"/>
        </w:rPr>
        <w:br/>
      </w:r>
      <w:r w:rsidR="009A2F83" w:rsidRPr="009A2F83">
        <w:rPr>
          <w:rFonts w:ascii="Arial" w:eastAsia="Times New Roman" w:hAnsi="Arial" w:cs="Arial"/>
          <w:color w:val="000E4F"/>
          <w:sz w:val="24"/>
          <w:szCs w:val="24"/>
          <w:lang w:eastAsia="fr-FR"/>
        </w:rPr>
        <w:t>Le tableau ci-dessous présente des exempl</w:t>
      </w:r>
      <w:r w:rsidR="009E51B1" w:rsidRPr="004E4B80">
        <w:rPr>
          <w:rFonts w:ascii="Arial" w:eastAsia="Times New Roman" w:hAnsi="Arial" w:cs="Arial"/>
          <w:color w:val="000E4F"/>
          <w:sz w:val="24"/>
          <w:szCs w:val="24"/>
          <w:lang w:eastAsia="fr-FR"/>
        </w:rPr>
        <w:t>es de produits à priv</w:t>
      </w:r>
      <w:r w:rsidR="00B002BD" w:rsidRPr="004E4B80">
        <w:rPr>
          <w:rFonts w:ascii="Arial" w:eastAsia="Times New Roman" w:hAnsi="Arial" w:cs="Arial"/>
          <w:color w:val="000E4F"/>
          <w:sz w:val="24"/>
          <w:szCs w:val="24"/>
          <w:lang w:eastAsia="fr-FR"/>
        </w:rPr>
        <w:t>ilégier ou à exclure.</w:t>
      </w:r>
      <w:r w:rsidR="009A2F83" w:rsidRPr="009A2F83">
        <w:rPr>
          <w:rFonts w:ascii="Times New Roman" w:eastAsia="Times New Roman" w:hAnsi="Times New Roman" w:cs="Times New Roman"/>
          <w:sz w:val="24"/>
          <w:szCs w:val="24"/>
          <w:lang w:eastAsia="fr-FR"/>
        </w:rPr>
        <w:br/>
        <w:t xml:space="preserve">  </w:t>
      </w:r>
    </w:p>
    <w:p w:rsidR="00281410" w:rsidRPr="004E4B80" w:rsidRDefault="009E51B1" w:rsidP="009E51B1">
      <w:p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ALIMENTS OBLIGATOIREMENT MIS DANS UN SAC ISOTHERME</w:t>
      </w:r>
    </w:p>
    <w:p w:rsidR="009E51B1" w:rsidRPr="004E4B80" w:rsidRDefault="009E51B1" w:rsidP="009E51B1">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 xml:space="preserve">Charcuterie </w:t>
      </w:r>
      <w:r w:rsidR="003C3462" w:rsidRPr="004E4B80">
        <w:rPr>
          <w:rFonts w:ascii="Arial" w:eastAsia="Times New Roman" w:hAnsi="Arial" w:cs="Arial"/>
          <w:color w:val="000E4F"/>
          <w:sz w:val="24"/>
          <w:szCs w:val="24"/>
          <w:lang w:eastAsia="fr-FR"/>
        </w:rPr>
        <w:t>(autre que saucisson)</w:t>
      </w:r>
    </w:p>
    <w:p w:rsidR="009E51B1" w:rsidRPr="004E4B80" w:rsidRDefault="003C3462" w:rsidP="00281410">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hAnsi="Arial" w:cs="Arial"/>
          <w:color w:val="000E4F"/>
          <w:sz w:val="24"/>
          <w:szCs w:val="24"/>
        </w:rPr>
        <w:t>Quiches, pizzas</w:t>
      </w:r>
      <w:r w:rsidR="00281410" w:rsidRPr="004E4B80">
        <w:rPr>
          <w:sz w:val="24"/>
          <w:szCs w:val="24"/>
        </w:rPr>
        <w:t xml:space="preserve">, </w:t>
      </w:r>
      <w:r w:rsidR="00281410" w:rsidRPr="004E4B80">
        <w:rPr>
          <w:rFonts w:ascii="Arial" w:hAnsi="Arial" w:cs="Arial"/>
          <w:color w:val="000E4F"/>
          <w:sz w:val="24"/>
          <w:szCs w:val="24"/>
        </w:rPr>
        <w:t>s</w:t>
      </w:r>
      <w:r w:rsidRPr="004E4B80">
        <w:rPr>
          <w:rFonts w:ascii="Arial" w:hAnsi="Arial" w:cs="Arial"/>
          <w:color w:val="000E4F"/>
          <w:sz w:val="24"/>
          <w:szCs w:val="24"/>
        </w:rPr>
        <w:t>alades assaisonnées</w:t>
      </w:r>
      <w:r w:rsidRPr="004E4B80">
        <w:rPr>
          <w:sz w:val="24"/>
          <w:szCs w:val="24"/>
        </w:rPr>
        <w:t xml:space="preserve"> </w:t>
      </w:r>
      <w:r w:rsidRPr="004E4B80">
        <w:rPr>
          <w:sz w:val="24"/>
          <w:szCs w:val="24"/>
        </w:rPr>
        <w:br/>
      </w:r>
      <w:r w:rsidRPr="004E4B80">
        <w:rPr>
          <w:rFonts w:ascii="Arial" w:hAnsi="Arial" w:cs="Arial"/>
          <w:color w:val="000E4F"/>
          <w:sz w:val="24"/>
          <w:szCs w:val="24"/>
        </w:rPr>
        <w:t>Viandes et poulets froids</w:t>
      </w:r>
    </w:p>
    <w:p w:rsidR="00281410" w:rsidRPr="004E4B80" w:rsidRDefault="00281410" w:rsidP="00281410">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 xml:space="preserve">fromages </w:t>
      </w:r>
      <w:r w:rsidR="004E4B80">
        <w:rPr>
          <w:rFonts w:ascii="Arial" w:eastAsia="Times New Roman" w:hAnsi="Arial" w:cs="Arial"/>
          <w:color w:val="000E4F"/>
          <w:sz w:val="24"/>
          <w:szCs w:val="24"/>
          <w:lang w:eastAsia="fr-FR"/>
        </w:rPr>
        <w:t>(</w:t>
      </w:r>
      <w:r w:rsidRPr="004E4B80">
        <w:rPr>
          <w:rFonts w:ascii="Arial" w:eastAsia="Times New Roman" w:hAnsi="Arial" w:cs="Arial"/>
          <w:color w:val="000E4F"/>
          <w:sz w:val="24"/>
          <w:szCs w:val="24"/>
          <w:lang w:eastAsia="fr-FR"/>
        </w:rPr>
        <w:t xml:space="preserve">autres que </w:t>
      </w:r>
      <w:r w:rsidR="004E4B80">
        <w:rPr>
          <w:rFonts w:ascii="Arial" w:eastAsia="Times New Roman" w:hAnsi="Arial" w:cs="Arial"/>
          <w:color w:val="000E4F"/>
          <w:sz w:val="24"/>
          <w:szCs w:val="24"/>
          <w:lang w:eastAsia="fr-FR"/>
        </w:rPr>
        <w:t>liste suivante)</w:t>
      </w:r>
      <w:r w:rsidRPr="004E4B80">
        <w:rPr>
          <w:rFonts w:ascii="Arial" w:eastAsia="Times New Roman" w:hAnsi="Arial" w:cs="Arial"/>
          <w:color w:val="000E4F"/>
          <w:sz w:val="24"/>
          <w:szCs w:val="24"/>
          <w:lang w:eastAsia="fr-FR"/>
        </w:rPr>
        <w:t>,</w:t>
      </w:r>
    </w:p>
    <w:p w:rsidR="009E51B1" w:rsidRPr="004E4B80" w:rsidRDefault="009E51B1" w:rsidP="009E51B1">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Produits laitiers</w:t>
      </w:r>
      <w:r w:rsidR="003C3462" w:rsidRPr="004E4B80">
        <w:rPr>
          <w:rFonts w:ascii="Arial" w:eastAsia="Times New Roman" w:hAnsi="Arial" w:cs="Arial"/>
          <w:color w:val="000E4F"/>
          <w:sz w:val="24"/>
          <w:szCs w:val="24"/>
          <w:lang w:eastAsia="fr-FR"/>
        </w:rPr>
        <w:t>, d</w:t>
      </w:r>
      <w:r w:rsidR="003C3462" w:rsidRPr="009A2F83">
        <w:rPr>
          <w:rFonts w:ascii="Arial" w:eastAsia="Times New Roman" w:hAnsi="Arial" w:cs="Arial"/>
          <w:color w:val="000E4F"/>
          <w:sz w:val="24"/>
          <w:szCs w:val="24"/>
          <w:lang w:eastAsia="fr-FR"/>
        </w:rPr>
        <w:t>esserts lactés, yaourts</w:t>
      </w:r>
      <w:r w:rsidR="003C3462" w:rsidRPr="004E4B80">
        <w:rPr>
          <w:rFonts w:ascii="Arial" w:eastAsia="Times New Roman" w:hAnsi="Arial" w:cs="Arial"/>
          <w:color w:val="000E4F"/>
          <w:sz w:val="24"/>
          <w:szCs w:val="24"/>
          <w:lang w:eastAsia="fr-FR"/>
        </w:rPr>
        <w:t>, c</w:t>
      </w:r>
      <w:r w:rsidR="003C3462" w:rsidRPr="009A2F83">
        <w:rPr>
          <w:rFonts w:ascii="Arial" w:eastAsia="Times New Roman" w:hAnsi="Arial" w:cs="Arial"/>
          <w:color w:val="000E4F"/>
          <w:sz w:val="24"/>
          <w:szCs w:val="24"/>
          <w:lang w:eastAsia="fr-FR"/>
        </w:rPr>
        <w:t>rêpes</w:t>
      </w:r>
    </w:p>
    <w:p w:rsidR="009E51B1" w:rsidRPr="004E4B80" w:rsidRDefault="009E51B1" w:rsidP="009E51B1">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Toutes salades préparées avec de la mayonnaise</w:t>
      </w:r>
    </w:p>
    <w:p w:rsidR="009E51B1" w:rsidRPr="004E4B80" w:rsidRDefault="00281410" w:rsidP="009E51B1">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Les sandwichs</w:t>
      </w:r>
      <w:r w:rsidR="009E51B1" w:rsidRPr="004E4B80">
        <w:rPr>
          <w:rFonts w:ascii="Arial" w:eastAsia="Times New Roman" w:hAnsi="Arial" w:cs="Arial"/>
          <w:color w:val="000E4F"/>
          <w:sz w:val="24"/>
          <w:szCs w:val="24"/>
          <w:lang w:eastAsia="fr-FR"/>
        </w:rPr>
        <w:t xml:space="preserve"> préparés à l’avance.</w:t>
      </w:r>
    </w:p>
    <w:p w:rsidR="009E51B1" w:rsidRPr="004E4B80" w:rsidRDefault="009E51B1" w:rsidP="009E51B1">
      <w:pPr>
        <w:spacing w:after="0"/>
        <w:rPr>
          <w:rFonts w:ascii="Arial" w:eastAsia="Times New Roman" w:hAnsi="Arial" w:cs="Arial"/>
          <w:color w:val="000E4F"/>
          <w:sz w:val="24"/>
          <w:szCs w:val="24"/>
          <w:lang w:eastAsia="fr-FR"/>
        </w:rPr>
      </w:pPr>
    </w:p>
    <w:p w:rsidR="009E51B1" w:rsidRPr="004E4B80" w:rsidRDefault="009E51B1" w:rsidP="009E51B1">
      <w:p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ALIMENTS SANS GLACIERE</w:t>
      </w:r>
    </w:p>
    <w:p w:rsidR="009E51B1" w:rsidRPr="004E4B80" w:rsidRDefault="009E51B1" w:rsidP="009E51B1">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Saucisson</w:t>
      </w:r>
      <w:r w:rsidR="003C3462" w:rsidRPr="004E4B80">
        <w:rPr>
          <w:rFonts w:ascii="Arial" w:eastAsia="Times New Roman" w:hAnsi="Arial" w:cs="Arial"/>
          <w:color w:val="000E4F"/>
          <w:sz w:val="24"/>
          <w:szCs w:val="24"/>
          <w:lang w:eastAsia="fr-FR"/>
        </w:rPr>
        <w:t xml:space="preserve">, </w:t>
      </w:r>
    </w:p>
    <w:p w:rsidR="009E51B1" w:rsidRPr="004E4B80" w:rsidRDefault="009E51B1" w:rsidP="009E51B1">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Vache qui rit, gruyère, mimolette, baby bel, camembert</w:t>
      </w:r>
    </w:p>
    <w:p w:rsidR="00281410" w:rsidRPr="004E4B80" w:rsidRDefault="009E51B1" w:rsidP="00281410">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Tomates</w:t>
      </w:r>
      <w:r w:rsidR="003C3462" w:rsidRPr="004E4B80">
        <w:rPr>
          <w:rFonts w:ascii="Arial" w:eastAsia="Times New Roman" w:hAnsi="Arial" w:cs="Arial"/>
          <w:color w:val="000E4F"/>
          <w:sz w:val="24"/>
          <w:szCs w:val="24"/>
          <w:lang w:eastAsia="fr-FR"/>
        </w:rPr>
        <w:t>, f</w:t>
      </w:r>
      <w:r w:rsidR="00281410" w:rsidRPr="004E4B80">
        <w:rPr>
          <w:rFonts w:ascii="Arial" w:eastAsia="Times New Roman" w:hAnsi="Arial" w:cs="Arial"/>
          <w:color w:val="000E4F"/>
          <w:sz w:val="24"/>
          <w:szCs w:val="24"/>
          <w:lang w:eastAsia="fr-FR"/>
        </w:rPr>
        <w:t>ruits frais, œufs durs</w:t>
      </w:r>
    </w:p>
    <w:p w:rsidR="00281410" w:rsidRPr="004E4B80" w:rsidRDefault="00281410" w:rsidP="00281410">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Tous les produits en conserve</w:t>
      </w:r>
    </w:p>
    <w:p w:rsidR="003C3462" w:rsidRPr="004E4B80" w:rsidRDefault="00281410" w:rsidP="003C3462">
      <w:pPr>
        <w:pStyle w:val="Paragraphedeliste"/>
        <w:numPr>
          <w:ilvl w:val="0"/>
          <w:numId w:val="1"/>
        </w:num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Compote, c</w:t>
      </w:r>
      <w:r w:rsidRPr="009A2F83">
        <w:rPr>
          <w:rFonts w:ascii="Arial" w:eastAsia="Times New Roman" w:hAnsi="Arial" w:cs="Arial"/>
          <w:color w:val="000E4F"/>
          <w:sz w:val="24"/>
          <w:szCs w:val="24"/>
          <w:lang w:eastAsia="fr-FR"/>
        </w:rPr>
        <w:t>onfitures</w:t>
      </w:r>
      <w:r w:rsidR="003C3462" w:rsidRPr="009A2F83">
        <w:rPr>
          <w:rFonts w:ascii="Arial" w:eastAsia="Times New Roman" w:hAnsi="Arial" w:cs="Arial"/>
          <w:color w:val="000E4F"/>
          <w:sz w:val="24"/>
          <w:szCs w:val="24"/>
          <w:lang w:eastAsia="fr-FR"/>
        </w:rPr>
        <w:br/>
      </w:r>
      <w:r w:rsidR="003C3462" w:rsidRPr="004E4B80">
        <w:rPr>
          <w:rFonts w:ascii="Arial" w:eastAsia="Times New Roman" w:hAnsi="Arial" w:cs="Arial"/>
          <w:color w:val="000E4F"/>
          <w:sz w:val="24"/>
          <w:szCs w:val="24"/>
          <w:lang w:eastAsia="fr-FR"/>
        </w:rPr>
        <w:t xml:space="preserve">Gâteaux au yaourt, génoises, </w:t>
      </w:r>
      <w:r w:rsidR="003C3462" w:rsidRPr="009A2F83">
        <w:rPr>
          <w:rFonts w:ascii="Arial" w:eastAsia="Times New Roman" w:hAnsi="Arial" w:cs="Arial"/>
          <w:color w:val="000E4F"/>
          <w:sz w:val="24"/>
          <w:szCs w:val="24"/>
          <w:lang w:eastAsia="fr-FR"/>
        </w:rPr>
        <w:t xml:space="preserve">Cakes  </w:t>
      </w:r>
      <w:r w:rsidR="003C3462" w:rsidRPr="009A2F83">
        <w:rPr>
          <w:rFonts w:ascii="Arial" w:eastAsia="Times New Roman" w:hAnsi="Arial" w:cs="Arial"/>
          <w:color w:val="000E4F"/>
          <w:sz w:val="24"/>
          <w:szCs w:val="24"/>
          <w:lang w:eastAsia="fr-FR"/>
        </w:rPr>
        <w:br/>
        <w:t xml:space="preserve">Tartes aux fruits, au citron  </w:t>
      </w:r>
      <w:r w:rsidR="003C3462" w:rsidRPr="009A2F83">
        <w:rPr>
          <w:rFonts w:ascii="Arial" w:eastAsia="Times New Roman" w:hAnsi="Arial" w:cs="Arial"/>
          <w:color w:val="000E4F"/>
          <w:sz w:val="24"/>
          <w:szCs w:val="24"/>
          <w:lang w:eastAsia="fr-FR"/>
        </w:rPr>
        <w:br/>
        <w:t xml:space="preserve">Biscuits secs (sablés, tuiles, etc.)  </w:t>
      </w:r>
      <w:r w:rsidR="003C3462" w:rsidRPr="009A2F83">
        <w:rPr>
          <w:rFonts w:ascii="Arial" w:eastAsia="Times New Roman" w:hAnsi="Arial" w:cs="Arial"/>
          <w:color w:val="000E4F"/>
          <w:sz w:val="24"/>
          <w:szCs w:val="24"/>
          <w:lang w:eastAsia="fr-FR"/>
        </w:rPr>
        <w:br/>
      </w:r>
    </w:p>
    <w:p w:rsidR="003C3462" w:rsidRPr="004E4B80" w:rsidRDefault="003C3462" w:rsidP="003C3462">
      <w:p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ALIMENTS A EXCLURE</w:t>
      </w:r>
    </w:p>
    <w:p w:rsidR="003C3462" w:rsidRPr="004E4B80" w:rsidRDefault="003C3462" w:rsidP="003C3462">
      <w:p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 xml:space="preserve">       -    </w:t>
      </w:r>
      <w:r w:rsidRPr="009A2F83">
        <w:rPr>
          <w:rFonts w:ascii="Arial" w:eastAsia="Times New Roman" w:hAnsi="Arial" w:cs="Arial"/>
          <w:color w:val="000E4F"/>
          <w:sz w:val="24"/>
          <w:szCs w:val="24"/>
          <w:lang w:eastAsia="fr-FR"/>
        </w:rPr>
        <w:t xml:space="preserve">Gâteaux à base de crème chantilly </w:t>
      </w:r>
      <w:r w:rsidRPr="009A2F83">
        <w:rPr>
          <w:rFonts w:ascii="Arial" w:eastAsia="Times New Roman" w:hAnsi="Arial" w:cs="Arial"/>
          <w:color w:val="000E4F"/>
          <w:sz w:val="24"/>
          <w:szCs w:val="24"/>
          <w:lang w:eastAsia="fr-FR"/>
        </w:rPr>
        <w:br/>
      </w:r>
      <w:r w:rsidRPr="004E4B80">
        <w:rPr>
          <w:rFonts w:ascii="Arial" w:eastAsia="Times New Roman" w:hAnsi="Arial" w:cs="Arial"/>
          <w:color w:val="000E4F"/>
          <w:sz w:val="24"/>
          <w:szCs w:val="24"/>
          <w:lang w:eastAsia="fr-FR"/>
        </w:rPr>
        <w:t xml:space="preserve">       -    </w:t>
      </w:r>
      <w:r w:rsidRPr="009A2F83">
        <w:rPr>
          <w:rFonts w:ascii="Arial" w:eastAsia="Times New Roman" w:hAnsi="Arial" w:cs="Arial"/>
          <w:color w:val="000E4F"/>
          <w:sz w:val="24"/>
          <w:szCs w:val="24"/>
          <w:lang w:eastAsia="fr-FR"/>
        </w:rPr>
        <w:t xml:space="preserve">Gâteaux à base de crème pâtissière </w:t>
      </w:r>
      <w:r w:rsidRPr="009A2F83">
        <w:rPr>
          <w:rFonts w:ascii="Arial" w:eastAsia="Times New Roman" w:hAnsi="Arial" w:cs="Arial"/>
          <w:color w:val="000E4F"/>
          <w:sz w:val="24"/>
          <w:szCs w:val="24"/>
          <w:lang w:eastAsia="fr-FR"/>
        </w:rPr>
        <w:br/>
      </w:r>
      <w:r w:rsidRPr="004E4B80">
        <w:rPr>
          <w:rFonts w:ascii="Arial" w:eastAsia="Times New Roman" w:hAnsi="Arial" w:cs="Arial"/>
          <w:color w:val="000E4F"/>
          <w:sz w:val="24"/>
          <w:szCs w:val="24"/>
          <w:lang w:eastAsia="fr-FR"/>
        </w:rPr>
        <w:t xml:space="preserve">       -    </w:t>
      </w:r>
      <w:r w:rsidRPr="009A2F83">
        <w:rPr>
          <w:rFonts w:ascii="Arial" w:eastAsia="Times New Roman" w:hAnsi="Arial" w:cs="Arial"/>
          <w:color w:val="000E4F"/>
          <w:sz w:val="24"/>
          <w:szCs w:val="24"/>
          <w:lang w:eastAsia="fr-FR"/>
        </w:rPr>
        <w:t xml:space="preserve">Mousse au </w:t>
      </w:r>
      <w:r w:rsidRPr="004E4B80">
        <w:rPr>
          <w:rFonts w:ascii="Arial" w:eastAsia="Times New Roman" w:hAnsi="Arial" w:cs="Arial"/>
          <w:color w:val="000E4F"/>
          <w:sz w:val="24"/>
          <w:szCs w:val="24"/>
          <w:lang w:eastAsia="fr-FR"/>
        </w:rPr>
        <w:t xml:space="preserve">chocolat, truffes, </w:t>
      </w:r>
      <w:proofErr w:type="gramStart"/>
      <w:r w:rsidRPr="004E4B80">
        <w:rPr>
          <w:rFonts w:ascii="Arial" w:eastAsia="Times New Roman" w:hAnsi="Arial" w:cs="Arial"/>
          <w:color w:val="000E4F"/>
          <w:sz w:val="24"/>
          <w:szCs w:val="24"/>
          <w:lang w:eastAsia="fr-FR"/>
        </w:rPr>
        <w:t>bonbons</w:t>
      </w:r>
      <w:r w:rsidRPr="009A2F83">
        <w:rPr>
          <w:rFonts w:ascii="Arial" w:eastAsia="Times New Roman" w:hAnsi="Arial" w:cs="Arial"/>
          <w:color w:val="000E4F"/>
          <w:sz w:val="24"/>
          <w:szCs w:val="24"/>
          <w:lang w:eastAsia="fr-FR"/>
        </w:rPr>
        <w:t xml:space="preserve"> au chocolat</w:t>
      </w:r>
      <w:r w:rsidRPr="009A2F83">
        <w:rPr>
          <w:rFonts w:ascii="Arial" w:eastAsia="Times New Roman" w:hAnsi="Arial" w:cs="Arial"/>
          <w:color w:val="000E4F"/>
          <w:sz w:val="24"/>
          <w:szCs w:val="24"/>
          <w:lang w:eastAsia="fr-FR"/>
        </w:rPr>
        <w:br/>
      </w:r>
      <w:r w:rsidRPr="004E4B80">
        <w:rPr>
          <w:rFonts w:ascii="Arial" w:eastAsia="Times New Roman" w:hAnsi="Arial" w:cs="Arial"/>
          <w:color w:val="000E4F"/>
          <w:sz w:val="24"/>
          <w:szCs w:val="24"/>
          <w:lang w:eastAsia="fr-FR"/>
        </w:rPr>
        <w:t xml:space="preserve">       -   </w:t>
      </w:r>
      <w:proofErr w:type="gramEnd"/>
      <w:r w:rsidRPr="004E4B80">
        <w:rPr>
          <w:rFonts w:ascii="Arial" w:eastAsia="Times New Roman" w:hAnsi="Arial" w:cs="Arial"/>
          <w:color w:val="000E4F"/>
          <w:sz w:val="24"/>
          <w:szCs w:val="24"/>
          <w:lang w:eastAsia="fr-FR"/>
        </w:rPr>
        <w:t xml:space="preserve"> Mayonnaise maison, œuf cru</w:t>
      </w:r>
    </w:p>
    <w:p w:rsidR="00281410" w:rsidRPr="004E4B80" w:rsidRDefault="00281410" w:rsidP="003C3462">
      <w:pPr>
        <w:spacing w:after="0"/>
        <w:rPr>
          <w:rFonts w:ascii="Arial" w:eastAsia="Times New Roman" w:hAnsi="Arial" w:cs="Arial"/>
          <w:color w:val="000E4F"/>
          <w:sz w:val="24"/>
          <w:szCs w:val="24"/>
          <w:lang w:eastAsia="fr-FR"/>
        </w:rPr>
      </w:pPr>
    </w:p>
    <w:p w:rsidR="00281410" w:rsidRPr="004E4B80" w:rsidRDefault="00281410" w:rsidP="003C3462">
      <w:p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GOUTER</w:t>
      </w:r>
      <w:r w:rsidR="00F02F5A">
        <w:rPr>
          <w:rFonts w:ascii="Arial" w:eastAsia="Times New Roman" w:hAnsi="Arial" w:cs="Arial"/>
          <w:color w:val="000E4F"/>
          <w:sz w:val="24"/>
          <w:szCs w:val="24"/>
          <w:lang w:eastAsia="fr-FR"/>
        </w:rPr>
        <w:t xml:space="preserve"> : </w:t>
      </w:r>
      <w:r w:rsidRPr="004E4B80">
        <w:rPr>
          <w:rFonts w:ascii="Arial" w:eastAsia="Times New Roman" w:hAnsi="Arial" w:cs="Arial"/>
          <w:color w:val="000E4F"/>
          <w:sz w:val="24"/>
          <w:szCs w:val="24"/>
          <w:lang w:eastAsia="fr-FR"/>
        </w:rPr>
        <w:t>Votre enfant doit avoir un goûter obligatoirement tous les jours.</w:t>
      </w:r>
    </w:p>
    <w:p w:rsidR="003C3462" w:rsidRPr="004E4B80" w:rsidRDefault="003C3462" w:rsidP="003C3462">
      <w:pPr>
        <w:spacing w:after="0"/>
        <w:rPr>
          <w:rFonts w:ascii="Arial" w:eastAsia="Times New Roman" w:hAnsi="Arial" w:cs="Arial"/>
          <w:color w:val="000E4F"/>
          <w:sz w:val="24"/>
          <w:szCs w:val="24"/>
          <w:lang w:eastAsia="fr-FR"/>
        </w:rPr>
      </w:pPr>
    </w:p>
    <w:p w:rsidR="009E51B1" w:rsidRPr="004E4B80" w:rsidRDefault="00F02F5A" w:rsidP="00281410">
      <w:pPr>
        <w:spacing w:after="0"/>
        <w:rPr>
          <w:rFonts w:ascii="Arial" w:eastAsia="Times New Roman" w:hAnsi="Arial" w:cs="Arial"/>
          <w:color w:val="000E4F"/>
          <w:sz w:val="24"/>
          <w:szCs w:val="24"/>
          <w:lang w:eastAsia="fr-FR"/>
        </w:rPr>
      </w:pPr>
      <w:r>
        <w:rPr>
          <w:rFonts w:ascii="Arial" w:eastAsia="Times New Roman" w:hAnsi="Arial" w:cs="Arial"/>
          <w:color w:val="000E4F"/>
          <w:sz w:val="24"/>
          <w:szCs w:val="24"/>
          <w:lang w:eastAsia="fr-FR"/>
        </w:rPr>
        <w:t xml:space="preserve">BOISSON : </w:t>
      </w:r>
      <w:r w:rsidR="00281410" w:rsidRPr="004E4B80">
        <w:rPr>
          <w:rFonts w:ascii="Arial" w:eastAsia="Times New Roman" w:hAnsi="Arial" w:cs="Arial"/>
          <w:color w:val="000E4F"/>
          <w:sz w:val="24"/>
          <w:szCs w:val="24"/>
          <w:lang w:eastAsia="fr-FR"/>
        </w:rPr>
        <w:t>I</w:t>
      </w:r>
      <w:r w:rsidR="009E51B1" w:rsidRPr="004E4B80">
        <w:rPr>
          <w:rFonts w:ascii="Arial" w:eastAsia="Times New Roman" w:hAnsi="Arial" w:cs="Arial"/>
          <w:color w:val="000E4F"/>
          <w:sz w:val="24"/>
          <w:szCs w:val="24"/>
          <w:lang w:eastAsia="fr-FR"/>
        </w:rPr>
        <w:t>l faut obligatoirement avoir une petite bouteille d’eau</w:t>
      </w:r>
      <w:r w:rsidR="00281410" w:rsidRPr="004E4B80">
        <w:rPr>
          <w:rFonts w:ascii="Arial" w:eastAsia="Times New Roman" w:hAnsi="Arial" w:cs="Arial"/>
          <w:color w:val="000E4F"/>
          <w:sz w:val="24"/>
          <w:szCs w:val="24"/>
          <w:lang w:eastAsia="fr-FR"/>
        </w:rPr>
        <w:t xml:space="preserve">, </w:t>
      </w:r>
      <w:proofErr w:type="gramStart"/>
      <w:r>
        <w:rPr>
          <w:rFonts w:ascii="Arial" w:eastAsia="Times New Roman" w:hAnsi="Arial" w:cs="Arial"/>
          <w:color w:val="000E4F"/>
          <w:sz w:val="24"/>
          <w:szCs w:val="24"/>
          <w:lang w:eastAsia="fr-FR"/>
        </w:rPr>
        <w:t>é</w:t>
      </w:r>
      <w:r w:rsidR="00281410" w:rsidRPr="004E4B80">
        <w:rPr>
          <w:rFonts w:ascii="Arial" w:eastAsia="Times New Roman" w:hAnsi="Arial" w:cs="Arial"/>
          <w:color w:val="000E4F"/>
          <w:sz w:val="24"/>
          <w:szCs w:val="24"/>
          <w:lang w:eastAsia="fr-FR"/>
        </w:rPr>
        <w:t>viter</w:t>
      </w:r>
      <w:proofErr w:type="gramEnd"/>
      <w:r w:rsidR="00281410" w:rsidRPr="004E4B80">
        <w:rPr>
          <w:rFonts w:ascii="Arial" w:eastAsia="Times New Roman" w:hAnsi="Arial" w:cs="Arial"/>
          <w:color w:val="000E4F"/>
          <w:sz w:val="24"/>
          <w:szCs w:val="24"/>
          <w:lang w:eastAsia="fr-FR"/>
        </w:rPr>
        <w:t xml:space="preserve"> de donner à votre enfant que des jus de fruits.</w:t>
      </w:r>
    </w:p>
    <w:p w:rsidR="00B002BD" w:rsidRPr="004E4B80" w:rsidRDefault="00B002BD" w:rsidP="00281410">
      <w:pPr>
        <w:spacing w:after="0"/>
        <w:rPr>
          <w:rFonts w:ascii="Arial" w:eastAsia="Times New Roman" w:hAnsi="Arial" w:cs="Arial"/>
          <w:color w:val="000E4F"/>
          <w:sz w:val="24"/>
          <w:szCs w:val="24"/>
          <w:lang w:eastAsia="fr-FR"/>
        </w:rPr>
      </w:pPr>
    </w:p>
    <w:p w:rsidR="00B002BD" w:rsidRPr="004E4B80" w:rsidRDefault="00B002BD" w:rsidP="00B002BD">
      <w:pPr>
        <w:spacing w:after="0"/>
        <w:rPr>
          <w:rFonts w:ascii="Arial" w:eastAsia="Times New Roman" w:hAnsi="Arial" w:cs="Arial"/>
          <w:color w:val="000E4F"/>
          <w:sz w:val="24"/>
          <w:szCs w:val="24"/>
          <w:lang w:eastAsia="fr-FR"/>
        </w:rPr>
      </w:pPr>
      <w:r w:rsidRPr="004E4B80">
        <w:rPr>
          <w:rFonts w:ascii="Arial" w:eastAsia="Times New Roman" w:hAnsi="Arial" w:cs="Arial"/>
          <w:color w:val="000E4F"/>
          <w:sz w:val="24"/>
          <w:szCs w:val="24"/>
          <w:lang w:eastAsia="fr-FR"/>
        </w:rPr>
        <w:t>Merci de bien vouloir respecter toutes les règles indiquées ci-dessus pour le bon déroulement du Centre de Loisirs.</w:t>
      </w:r>
    </w:p>
    <w:p w:rsidR="009A2F83" w:rsidRPr="00B002BD" w:rsidRDefault="009A2F83">
      <w:pPr>
        <w:rPr>
          <w:rFonts w:ascii="Arial" w:eastAsia="Times New Roman" w:hAnsi="Arial" w:cs="Arial"/>
          <w:color w:val="000E4F"/>
          <w:sz w:val="20"/>
          <w:szCs w:val="20"/>
          <w:lang w:eastAsia="fr-FR"/>
        </w:rPr>
      </w:pPr>
    </w:p>
    <w:sectPr w:rsidR="009A2F83" w:rsidRPr="00B002BD" w:rsidSect="004E4B80">
      <w:pgSz w:w="11906" w:h="16838"/>
      <w:pgMar w:top="1276" w:right="1133"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83FAE"/>
    <w:multiLevelType w:val="hybridMultilevel"/>
    <w:tmpl w:val="D854B40E"/>
    <w:lvl w:ilvl="0" w:tplc="6B6EEB56">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5F"/>
    <w:rsid w:val="00281410"/>
    <w:rsid w:val="002A492C"/>
    <w:rsid w:val="003C3462"/>
    <w:rsid w:val="00485758"/>
    <w:rsid w:val="004E4B80"/>
    <w:rsid w:val="00781C69"/>
    <w:rsid w:val="00937F94"/>
    <w:rsid w:val="009A2F83"/>
    <w:rsid w:val="009E51B1"/>
    <w:rsid w:val="00A57F9B"/>
    <w:rsid w:val="00B002BD"/>
    <w:rsid w:val="00B72F5F"/>
    <w:rsid w:val="00D33608"/>
    <w:rsid w:val="00F02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2F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E51B1"/>
    <w:pPr>
      <w:ind w:left="720"/>
      <w:contextualSpacing/>
    </w:pPr>
    <w:rPr>
      <w:rFonts w:eastAsiaTheme="minorEastAsia"/>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2F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E51B1"/>
    <w:pPr>
      <w:ind w:left="720"/>
      <w:contextualSpacing/>
    </w:pPr>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1515">
      <w:bodyDiv w:val="1"/>
      <w:marLeft w:val="0"/>
      <w:marRight w:val="0"/>
      <w:marTop w:val="0"/>
      <w:marBottom w:val="0"/>
      <w:divBdr>
        <w:top w:val="none" w:sz="0" w:space="0" w:color="auto"/>
        <w:left w:val="none" w:sz="0" w:space="0" w:color="auto"/>
        <w:bottom w:val="none" w:sz="0" w:space="0" w:color="auto"/>
        <w:right w:val="none" w:sz="0" w:space="0" w:color="auto"/>
      </w:divBdr>
    </w:div>
    <w:div w:id="13128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Coordinateur</dc:creator>
  <cp:lastModifiedBy>MAIRIE</cp:lastModifiedBy>
  <cp:revision>2</cp:revision>
  <dcterms:created xsi:type="dcterms:W3CDTF">2016-02-23T14:20:00Z</dcterms:created>
  <dcterms:modified xsi:type="dcterms:W3CDTF">2016-02-23T14:20:00Z</dcterms:modified>
</cp:coreProperties>
</file>